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D0" w:rsidRPr="00F92537" w:rsidRDefault="00610ED0" w:rsidP="00033CEE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  <w:r w:rsidRPr="00F92537">
        <w:rPr>
          <w:rFonts w:ascii="Arial" w:hAnsi="Arial" w:cs="Arial"/>
          <w:b/>
          <w:bCs/>
          <w:spacing w:val="202"/>
          <w:sz w:val="18"/>
          <w:szCs w:val="18"/>
          <w:u w:val="single"/>
        </w:rPr>
        <w:t>Załącznik Nr 2 do SIWZ</w:t>
      </w:r>
    </w:p>
    <w:p w:rsidR="00610ED0" w:rsidRPr="00F92537" w:rsidRDefault="00610ED0" w:rsidP="00033CEE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:rsidR="00610ED0" w:rsidRPr="00F92537" w:rsidRDefault="00610ED0" w:rsidP="00033CEE">
      <w:pPr>
        <w:jc w:val="center"/>
        <w:rPr>
          <w:b/>
          <w:bCs/>
          <w:spacing w:val="202"/>
          <w:sz w:val="18"/>
          <w:szCs w:val="18"/>
          <w:u w:val="single"/>
        </w:rPr>
      </w:pPr>
    </w:p>
    <w:p w:rsidR="00610ED0" w:rsidRPr="00F92537" w:rsidRDefault="00610ED0" w:rsidP="00033CEE">
      <w:pPr>
        <w:jc w:val="center"/>
        <w:rPr>
          <w:sz w:val="2"/>
          <w:szCs w:val="2"/>
        </w:rPr>
      </w:pPr>
    </w:p>
    <w:p w:rsidR="00610ED0" w:rsidRPr="002D5E32" w:rsidRDefault="00610ED0" w:rsidP="00033CEE">
      <w:pPr>
        <w:jc w:val="center"/>
        <w:rPr>
          <w:b/>
          <w:bCs/>
          <w:smallCaps/>
          <w:sz w:val="52"/>
          <w:szCs w:val="52"/>
        </w:rPr>
      </w:pPr>
    </w:p>
    <w:p w:rsidR="00610ED0" w:rsidRPr="002D5E32" w:rsidRDefault="00610ED0" w:rsidP="00033CEE">
      <w:pPr>
        <w:jc w:val="center"/>
        <w:rPr>
          <w:b/>
          <w:bCs/>
          <w:smallCaps/>
          <w:sz w:val="52"/>
          <w:szCs w:val="52"/>
        </w:rPr>
      </w:pPr>
    </w:p>
    <w:p w:rsidR="00610ED0" w:rsidRPr="002D5E32" w:rsidRDefault="00610ED0" w:rsidP="00033CEE">
      <w:pPr>
        <w:rPr>
          <w:rFonts w:ascii="Arial" w:hAnsi="Arial" w:cs="Arial"/>
          <w:b/>
          <w:bCs/>
          <w:smallCaps/>
          <w:sz w:val="96"/>
          <w:szCs w:val="96"/>
        </w:rPr>
      </w:pPr>
    </w:p>
    <w:p w:rsidR="00610ED0" w:rsidRPr="002D5E32" w:rsidRDefault="00610ED0" w:rsidP="00033CEE">
      <w:pPr>
        <w:jc w:val="center"/>
        <w:rPr>
          <w:rFonts w:ascii="Arial" w:hAnsi="Arial" w:cs="Arial"/>
          <w:b/>
          <w:bCs/>
          <w:smallCaps/>
          <w:sz w:val="96"/>
          <w:szCs w:val="96"/>
        </w:rPr>
      </w:pPr>
      <w:r w:rsidRPr="002D5E32">
        <w:rPr>
          <w:rFonts w:ascii="Arial" w:hAnsi="Arial" w:cs="Arial"/>
          <w:b/>
          <w:bCs/>
          <w:smallCaps/>
          <w:sz w:val="96"/>
          <w:szCs w:val="96"/>
        </w:rPr>
        <w:t>Opis przedmiotu zamówienia/</w:t>
      </w:r>
    </w:p>
    <w:p w:rsidR="00610ED0" w:rsidRPr="002D5E32" w:rsidRDefault="00610ED0" w:rsidP="00033CEE">
      <w:pPr>
        <w:jc w:val="center"/>
        <w:rPr>
          <w:rFonts w:ascii="Arial" w:hAnsi="Arial" w:cs="Arial"/>
          <w:b/>
          <w:bCs/>
          <w:smallCaps/>
          <w:sz w:val="96"/>
          <w:szCs w:val="96"/>
        </w:rPr>
      </w:pPr>
      <w:r w:rsidRPr="002D5E32">
        <w:rPr>
          <w:rFonts w:ascii="Arial" w:hAnsi="Arial" w:cs="Arial"/>
          <w:b/>
          <w:bCs/>
          <w:smallCaps/>
          <w:sz w:val="96"/>
          <w:szCs w:val="96"/>
        </w:rPr>
        <w:t>Formularz cenowy</w:t>
      </w: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Default="00610ED0" w:rsidP="00033CE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0ED0" w:rsidRPr="005B02BF" w:rsidRDefault="00610ED0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B02B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ZADANIE  1.  Przylepce</w:t>
      </w:r>
      <w:r>
        <w:rPr>
          <w:rFonts w:ascii="Arial" w:hAnsi="Arial" w:cs="Arial"/>
          <w:b/>
          <w:bCs/>
          <w:color w:val="000000"/>
          <w:sz w:val="24"/>
          <w:szCs w:val="24"/>
        </w:rPr>
        <w:t>, lignina, chusta, siatki opatrunkowe</w:t>
      </w:r>
    </w:p>
    <w:p w:rsidR="00610ED0" w:rsidRPr="00E73D8F" w:rsidRDefault="00610ED0" w:rsidP="00767DB5">
      <w:pPr>
        <w:rPr>
          <w:rFonts w:ascii="Arial" w:hAnsi="Arial" w:cs="Arial"/>
          <w:b/>
          <w:bCs/>
          <w:color w:val="000000"/>
          <w:sz w:val="2"/>
          <w:szCs w:val="2"/>
        </w:rPr>
      </w:pPr>
    </w:p>
    <w:p w:rsidR="00610ED0" w:rsidRPr="004945A5" w:rsidRDefault="00610ED0" w:rsidP="00767DB5">
      <w:pPr>
        <w:rPr>
          <w:rFonts w:ascii="Arial" w:hAnsi="Arial" w:cs="Arial"/>
          <w:color w:val="000000"/>
          <w:sz w:val="4"/>
          <w:szCs w:val="4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992"/>
        <w:gridCol w:w="851"/>
        <w:gridCol w:w="1275"/>
        <w:gridCol w:w="1556"/>
        <w:gridCol w:w="854"/>
        <w:gridCol w:w="1388"/>
        <w:gridCol w:w="1731"/>
      </w:tblGrid>
      <w:tr w:rsidR="00610ED0" w:rsidRPr="00381DFC" w:rsidTr="00AA0161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Nazwa producenta </w:t>
            </w:r>
            <w:r w:rsidRPr="0089314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3144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r </w:t>
            </w:r>
            <w:r w:rsidRPr="00893144">
              <w:rPr>
                <w:rFonts w:ascii="Arial" w:hAnsi="Arial" w:cs="Arial"/>
                <w:b/>
                <w:bCs/>
              </w:rPr>
              <w:t>katalogowy*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7A1243" w:rsidRDefault="00610ED0" w:rsidP="00FC11CE">
            <w:pPr>
              <w:pStyle w:val="Nagwek1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Cena netto jedn</w:t>
            </w:r>
            <w:r>
              <w:rPr>
                <w:color w:val="000000"/>
                <w:sz w:val="20"/>
                <w:szCs w:val="20"/>
              </w:rPr>
              <w:t>ostki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  <w:p w:rsidR="00610ED0" w:rsidRPr="007A1243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(obliczyć 5x6</w:t>
            </w:r>
            <w:r w:rsidRPr="007A124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7A1243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  <w:p w:rsidR="00610ED0" w:rsidRPr="007A1243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7A1243" w:rsidRDefault="00610ED0" w:rsidP="00FC11CE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:rsidR="00610ED0" w:rsidRPr="007A1243" w:rsidRDefault="00610ED0" w:rsidP="00FC11CE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  <w:p w:rsidR="00610ED0" w:rsidRPr="007A1243" w:rsidRDefault="00610ED0" w:rsidP="00FC11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 7x8)</w:t>
            </w:r>
          </w:p>
        </w:tc>
        <w:tc>
          <w:tcPr>
            <w:tcW w:w="17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>rutto</w:t>
            </w:r>
          </w:p>
          <w:p w:rsidR="00610ED0" w:rsidRPr="007A1243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(obliczyć: 7+9)</w:t>
            </w:r>
          </w:p>
        </w:tc>
      </w:tr>
      <w:tr w:rsidR="00610ED0" w:rsidRPr="00381DFC" w:rsidTr="00AA0161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10ED0" w:rsidRPr="00381DFC" w:rsidTr="00AA0161">
        <w:trPr>
          <w:trHeight w:val="808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10ED0" w:rsidRPr="00A74342" w:rsidRDefault="00610ED0" w:rsidP="00FC11C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Paski  sterylne do zamykania ran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70-80 mm x 6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mm x 3 szt. Wyrób medyczny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blister</w:t>
            </w: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Przylepiec na tkaninie; 1,25cm x 5m; kl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ej kauczukowy</w:t>
            </w:r>
            <w:r w:rsidR="008328DF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akrylowy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Wyrób medyczny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Przylepiec na tkanin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ie; 2,5cm x 5m; klej kauczukowy</w:t>
            </w:r>
            <w:r w:rsidR="008328DF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akrylowy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Wyrób medyczny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Przy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lepiec na włókninie 2,5cm x 5m.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Wyrób medyczny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laster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z opatrunkiem wodoodporny;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70-80 mm x 20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-30mm x 100szt. Wyrób medyczny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Lignina celulozowa w arkuszach po 1 kg. Wyrób medyczny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Chusta trójkątna pakowana pojedynczo. Wyrób medyczny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Siatka opatrunkowa, gęsto tkana, pamięć kształtu, przędza poliamidowo-poliuretanowa 85/15% (+-3cm), przecięcie w dowolnym miejscu bez strzępienia, długość min. 25 m w stanie rozciągniętym, szerokość 35mm (+/- 10mm) w stanie spoczynku, pasująca na ramię, kolano. Wyrób medyczny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705"/>
        </w:trPr>
        <w:tc>
          <w:tcPr>
            <w:tcW w:w="567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Siatka opatrunkowa, gęsto tkana, pamięć kształtu, przędza poliamidowo-poliuretanowa 85/15% (+-3cm), przecięcie w dowolnym miejscu bez strzępienia, długość min. 25 m w stanie rozciągniętym, szerokość 55mm (+/- 10mm) w stanie spoczynku, pasująca na głowę, udo. Wyrób medyczny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  <w:p w:rsidR="00610ED0" w:rsidRDefault="00610ED0" w:rsidP="007D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0ED0" w:rsidRPr="00A1542F" w:rsidRDefault="00610ED0" w:rsidP="007D0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335"/>
        </w:trPr>
        <w:tc>
          <w:tcPr>
            <w:tcW w:w="963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right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10ED0" w:rsidRPr="00AF6C8A" w:rsidRDefault="00610ED0" w:rsidP="00FC11C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XX</w:t>
            </w:r>
          </w:p>
        </w:tc>
        <w:tc>
          <w:tcPr>
            <w:tcW w:w="13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10ED0" w:rsidRPr="002C3BC2" w:rsidRDefault="00610ED0" w:rsidP="00767DB5">
      <w:pPr>
        <w:ind w:left="-142"/>
        <w:jc w:val="both"/>
        <w:rPr>
          <w:rFonts w:ascii="Arial" w:hAnsi="Arial" w:cs="Arial"/>
          <w:color w:val="000000"/>
          <w:sz w:val="4"/>
          <w:szCs w:val="4"/>
        </w:rPr>
      </w:pPr>
    </w:p>
    <w:p w:rsidR="00610ED0" w:rsidRDefault="00610ED0" w:rsidP="00767DB5">
      <w:pPr>
        <w:ind w:left="-567"/>
        <w:rPr>
          <w:rFonts w:ascii="Arial" w:hAnsi="Arial" w:cs="Arial"/>
        </w:rPr>
      </w:pPr>
      <w:r w:rsidRPr="00893144">
        <w:rPr>
          <w:rFonts w:ascii="Arial" w:hAnsi="Arial" w:cs="Arial"/>
        </w:rPr>
        <w:t>* Jeżeli producent nie nadaje numeru katalogowego, informację tę należy wpisać w kolumnie 3.</w:t>
      </w:r>
    </w:p>
    <w:p w:rsidR="00610ED0" w:rsidRDefault="00610ED0" w:rsidP="00767DB5">
      <w:pPr>
        <w:ind w:left="-426"/>
        <w:jc w:val="both"/>
        <w:rPr>
          <w:rFonts w:ascii="Arial" w:hAnsi="Arial" w:cs="Arial"/>
          <w:b/>
          <w:bCs/>
          <w:color w:val="000000"/>
        </w:rPr>
      </w:pPr>
    </w:p>
    <w:p w:rsidR="00610ED0" w:rsidRDefault="00610ED0" w:rsidP="00767DB5">
      <w:pPr>
        <w:ind w:left="-426"/>
        <w:jc w:val="both"/>
        <w:rPr>
          <w:rFonts w:ascii="Arial" w:hAnsi="Arial" w:cs="Arial"/>
          <w:color w:val="000000"/>
        </w:rPr>
      </w:pPr>
      <w:r w:rsidRPr="00381DFC">
        <w:rPr>
          <w:rFonts w:ascii="Arial" w:hAnsi="Arial" w:cs="Arial"/>
          <w:b/>
          <w:bCs/>
          <w:color w:val="000000"/>
        </w:rPr>
        <w:t xml:space="preserve">Termin dostawy: ………….. dni </w:t>
      </w:r>
      <w:r w:rsidRPr="00381DFC">
        <w:rPr>
          <w:rFonts w:ascii="Arial" w:hAnsi="Arial" w:cs="Arial"/>
          <w:color w:val="000000"/>
        </w:rPr>
        <w:t>(wpisać)</w:t>
      </w:r>
    </w:p>
    <w:p w:rsidR="00610ED0" w:rsidRPr="007A1243" w:rsidRDefault="00610ED0" w:rsidP="00767DB5">
      <w:pPr>
        <w:ind w:left="-426"/>
        <w:jc w:val="both"/>
        <w:rPr>
          <w:rFonts w:ascii="Arial" w:hAnsi="Arial" w:cs="Arial"/>
          <w:color w:val="000000"/>
        </w:rPr>
      </w:pPr>
      <w:r w:rsidRPr="007A1243">
        <w:rPr>
          <w:rFonts w:ascii="Arial" w:hAnsi="Arial" w:cs="Arial"/>
          <w:color w:val="000000"/>
        </w:rPr>
        <w:t>Dostawa w terminie: 1-4 dni roboczych – 1 pkt; 5-7 dni roboczych – 0 pkt. Przez „dzień roboczy” Zamawiający rozumie dni od poniedziałku do piątku, z wyłączeniem dni ustawowo wolnych od pracy.</w:t>
      </w:r>
    </w:p>
    <w:p w:rsidR="00610ED0" w:rsidRDefault="00610ED0" w:rsidP="00767DB5">
      <w:pPr>
        <w:ind w:left="-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750F6">
        <w:rPr>
          <w:rFonts w:ascii="Arial" w:hAnsi="Arial" w:cs="Arial"/>
          <w:color w:val="000000"/>
        </w:rPr>
        <w:t xml:space="preserve">                                                                               </w:t>
      </w:r>
      <w:r w:rsidRPr="00711F8D">
        <w:rPr>
          <w:rFonts w:ascii="Arial" w:hAnsi="Arial" w:cs="Arial"/>
          <w:color w:val="000000"/>
          <w:sz w:val="16"/>
          <w:szCs w:val="16"/>
        </w:rPr>
        <w:t xml:space="preserve">              </w:t>
      </w:r>
    </w:p>
    <w:p w:rsidR="00610ED0" w:rsidRDefault="00610ED0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10ED0" w:rsidRDefault="00610ED0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10ED0" w:rsidRDefault="00610ED0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10ED0" w:rsidRPr="007A1243" w:rsidRDefault="00610ED0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10ED0" w:rsidRPr="007B72BD" w:rsidRDefault="007D0B70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column"/>
      </w:r>
      <w:r w:rsidR="00610ED0" w:rsidRPr="005B02B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ZADANIE </w:t>
      </w:r>
      <w:r w:rsidR="00610ED0">
        <w:rPr>
          <w:rFonts w:ascii="Arial" w:hAnsi="Arial" w:cs="Arial"/>
          <w:b/>
          <w:bCs/>
          <w:color w:val="000000"/>
          <w:sz w:val="24"/>
          <w:szCs w:val="24"/>
        </w:rPr>
        <w:t xml:space="preserve"> 2.  Opaski </w:t>
      </w:r>
    </w:p>
    <w:p w:rsidR="00610ED0" w:rsidRPr="007B72BD" w:rsidRDefault="00610ED0" w:rsidP="00767DB5">
      <w:pPr>
        <w:rPr>
          <w:rFonts w:ascii="Arial" w:hAnsi="Arial" w:cs="Arial"/>
          <w:color w:val="000000"/>
          <w:sz w:val="2"/>
          <w:szCs w:val="2"/>
        </w:rPr>
      </w:pPr>
    </w:p>
    <w:tbl>
      <w:tblPr>
        <w:tblW w:w="15104" w:type="dxa"/>
        <w:tblInd w:w="-5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992"/>
        <w:gridCol w:w="851"/>
        <w:gridCol w:w="1275"/>
        <w:gridCol w:w="1560"/>
        <w:gridCol w:w="850"/>
        <w:gridCol w:w="1418"/>
        <w:gridCol w:w="1620"/>
        <w:gridCol w:w="17"/>
      </w:tblGrid>
      <w:tr w:rsidR="00610ED0" w:rsidRPr="00381DFC" w:rsidTr="007B72B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 xml:space="preserve">Nazwa producenta, </w:t>
            </w:r>
          </w:p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nr katalogowy</w:t>
            </w: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7A1243" w:rsidRDefault="00610ED0" w:rsidP="00FC11CE">
            <w:pPr>
              <w:pStyle w:val="Nagwek1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Cena netto jedn</w:t>
            </w:r>
            <w:r>
              <w:rPr>
                <w:color w:val="000000"/>
                <w:sz w:val="20"/>
                <w:szCs w:val="20"/>
              </w:rPr>
              <w:t>ostki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  <w:p w:rsidR="00610ED0" w:rsidRPr="007A1243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(obliczyć 5x6</w:t>
            </w:r>
            <w:r w:rsidRPr="007A124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7A1243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  <w:p w:rsidR="00610ED0" w:rsidRPr="007A1243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7A1243" w:rsidRDefault="00610ED0" w:rsidP="00FC11CE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:rsidR="00610ED0" w:rsidRPr="007A1243" w:rsidRDefault="00610ED0" w:rsidP="00FC11CE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  <w:p w:rsidR="00610ED0" w:rsidRPr="007A1243" w:rsidRDefault="00610ED0" w:rsidP="00FC11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 7x8)</w:t>
            </w:r>
          </w:p>
        </w:tc>
        <w:tc>
          <w:tcPr>
            <w:tcW w:w="163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>rutto</w:t>
            </w:r>
          </w:p>
          <w:p w:rsidR="00610ED0" w:rsidRPr="007A1243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(obliczyć: 7+9)</w:t>
            </w:r>
          </w:p>
        </w:tc>
      </w:tr>
      <w:tr w:rsidR="00610ED0" w:rsidRPr="00381DFC" w:rsidTr="007B72B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3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10ED0" w:rsidRPr="00381DFC" w:rsidTr="007B72BD">
        <w:trPr>
          <w:trHeight w:val="890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016051" w:rsidRDefault="00610ED0" w:rsidP="00FC11CE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Opaska dziana  pakowana pojedynczo 4m x 10cm 100% wiskoza lub bawełna lub mieszanka wiskozy i bawełny. Masa opaski minimum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g. Wyrób medyczny.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15 0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7B72BD">
        <w:trPr>
          <w:trHeight w:val="978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016051" w:rsidRDefault="00610ED0" w:rsidP="00FC11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Opaska dziana  pakowana pojedynczo 4m x 15cm 100% wiskoza lub bawełna lub mieszanka wiskozy 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bawełny. Masa opaski minimum 14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g. Wyrób medyczny.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7B72BD">
        <w:trPr>
          <w:trHeight w:val="990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016051" w:rsidRDefault="00610ED0" w:rsidP="00FC11CE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Opaska elastyczna, tkana, z zapinką,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oddychająca,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10cm x 4m, zawierająca przędzę bawełnianą 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syntetyczną. Masa opaski minimum 17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g. Wyrób medyczny.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7B72BD">
        <w:trPr>
          <w:trHeight w:val="976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016051" w:rsidRDefault="00610ED0" w:rsidP="00FC11CE">
            <w:pPr>
              <w:pStyle w:val="NormalnyWeb"/>
              <w:spacing w:before="0"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auto"/>
                <w:sz w:val="18"/>
                <w:szCs w:val="18"/>
              </w:rPr>
              <w:t xml:space="preserve">Opaska elastyczna, tkana, z zapinką,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oddychająca, </w:t>
            </w:r>
            <w:r w:rsidRPr="00A74342">
              <w:rPr>
                <w:rFonts w:ascii="Arial" w:hAnsi="Arial" w:cs="Arial"/>
                <w:color w:val="auto"/>
                <w:sz w:val="18"/>
                <w:szCs w:val="18"/>
              </w:rPr>
              <w:t>pakowana poje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dynczo; 12cm x 4m, z</w:t>
            </w:r>
            <w:r w:rsidRPr="00A74342">
              <w:rPr>
                <w:rFonts w:ascii="Arial" w:hAnsi="Arial" w:cs="Arial"/>
                <w:color w:val="auto"/>
                <w:sz w:val="18"/>
                <w:szCs w:val="18"/>
              </w:rPr>
              <w:t xml:space="preserve">awierająca przędzę bawełnianą 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syntetyczną. Masa opaski minimum 21</w:t>
            </w:r>
            <w:r w:rsidRPr="00A74342">
              <w:rPr>
                <w:rFonts w:ascii="Arial" w:hAnsi="Arial" w:cs="Arial"/>
                <w:color w:val="auto"/>
                <w:sz w:val="18"/>
                <w:szCs w:val="18"/>
              </w:rPr>
              <w:t>g. Wyrób medyczny.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7B72BD">
        <w:trPr>
          <w:gridAfter w:val="1"/>
          <w:wAfter w:w="17" w:type="dxa"/>
          <w:trHeight w:val="430"/>
        </w:trPr>
        <w:tc>
          <w:tcPr>
            <w:tcW w:w="963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right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10ED0" w:rsidRPr="00AF6C8A" w:rsidRDefault="00610ED0" w:rsidP="00FC11C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XX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731D5" w:rsidRDefault="003731D5" w:rsidP="003731D5">
      <w:pPr>
        <w:ind w:left="-567"/>
        <w:rPr>
          <w:rFonts w:ascii="Arial" w:hAnsi="Arial" w:cs="Arial"/>
        </w:rPr>
      </w:pPr>
      <w:r w:rsidRPr="00893144">
        <w:rPr>
          <w:rFonts w:ascii="Arial" w:hAnsi="Arial" w:cs="Arial"/>
        </w:rPr>
        <w:t>* Jeżeli producent nie nadaje numeru katalogowego, informację tę należy wpisać w kolumnie 3.</w:t>
      </w:r>
    </w:p>
    <w:p w:rsidR="003731D5" w:rsidRDefault="003731D5" w:rsidP="003731D5">
      <w:pPr>
        <w:ind w:left="-426"/>
        <w:jc w:val="both"/>
        <w:rPr>
          <w:rFonts w:ascii="Arial" w:hAnsi="Arial" w:cs="Arial"/>
          <w:b/>
          <w:bCs/>
          <w:color w:val="000000"/>
        </w:rPr>
      </w:pPr>
    </w:p>
    <w:p w:rsidR="003731D5" w:rsidRDefault="003731D5" w:rsidP="003731D5">
      <w:pPr>
        <w:ind w:left="-426"/>
        <w:jc w:val="both"/>
        <w:rPr>
          <w:rFonts w:ascii="Arial" w:hAnsi="Arial" w:cs="Arial"/>
          <w:color w:val="000000"/>
        </w:rPr>
      </w:pPr>
      <w:r w:rsidRPr="00381DFC">
        <w:rPr>
          <w:rFonts w:ascii="Arial" w:hAnsi="Arial" w:cs="Arial"/>
          <w:b/>
          <w:bCs/>
          <w:color w:val="000000"/>
        </w:rPr>
        <w:t xml:space="preserve">Termin dostawy: ………….. dni </w:t>
      </w:r>
      <w:r w:rsidRPr="00381DFC">
        <w:rPr>
          <w:rFonts w:ascii="Arial" w:hAnsi="Arial" w:cs="Arial"/>
          <w:color w:val="000000"/>
        </w:rPr>
        <w:t>(wpisać)</w:t>
      </w:r>
    </w:p>
    <w:p w:rsidR="003731D5" w:rsidRPr="007A1243" w:rsidRDefault="003731D5" w:rsidP="003731D5">
      <w:pPr>
        <w:ind w:left="-426"/>
        <w:jc w:val="both"/>
        <w:rPr>
          <w:rFonts w:ascii="Arial" w:hAnsi="Arial" w:cs="Arial"/>
          <w:color w:val="000000"/>
        </w:rPr>
      </w:pPr>
      <w:r w:rsidRPr="007A1243">
        <w:rPr>
          <w:rFonts w:ascii="Arial" w:hAnsi="Arial" w:cs="Arial"/>
          <w:color w:val="000000"/>
        </w:rPr>
        <w:t>Dostawa w terminie: 1-4 dni roboczych – 1 pkt; 5-7 dni roboczych – 0 pkt. Przez „dzień roboczy” Zamawiający rozumie dni od poniedziałku do piątku, z wyłączeniem dni ustawowo wolnych od pracy.</w:t>
      </w:r>
    </w:p>
    <w:p w:rsidR="00610ED0" w:rsidRDefault="00610ED0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10ED0" w:rsidRPr="005B02BF" w:rsidRDefault="00610ED0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10ED0" w:rsidRPr="00A74342" w:rsidRDefault="007D0B70" w:rsidP="00767DB5">
      <w:pPr>
        <w:rPr>
          <w:rFonts w:ascii="Arial" w:hAnsi="Arial" w:cs="Arial"/>
          <w:b/>
          <w:bCs/>
          <w:color w:val="000000"/>
          <w:sz w:val="4"/>
          <w:szCs w:val="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column"/>
      </w:r>
      <w:r w:rsidR="00610ED0" w:rsidRPr="005B02B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ZADANIE  3.  </w:t>
      </w:r>
      <w:r w:rsidR="00610ED0">
        <w:rPr>
          <w:rFonts w:ascii="Arial" w:hAnsi="Arial" w:cs="Arial"/>
          <w:b/>
          <w:bCs/>
          <w:color w:val="000000"/>
          <w:sz w:val="24"/>
          <w:szCs w:val="24"/>
        </w:rPr>
        <w:t>Gaza, kompresy</w:t>
      </w:r>
    </w:p>
    <w:p w:rsidR="00610ED0" w:rsidRPr="00926337" w:rsidRDefault="00610ED0" w:rsidP="00767DB5">
      <w:pPr>
        <w:rPr>
          <w:rFonts w:ascii="Arial" w:hAnsi="Arial" w:cs="Arial"/>
          <w:color w:val="000000"/>
          <w:sz w:val="4"/>
          <w:szCs w:val="4"/>
        </w:rPr>
      </w:pPr>
    </w:p>
    <w:tbl>
      <w:tblPr>
        <w:tblW w:w="15087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992"/>
        <w:gridCol w:w="851"/>
        <w:gridCol w:w="1275"/>
        <w:gridCol w:w="1560"/>
        <w:gridCol w:w="850"/>
        <w:gridCol w:w="1418"/>
        <w:gridCol w:w="1620"/>
      </w:tblGrid>
      <w:tr w:rsidR="00610ED0" w:rsidRPr="00381DFC" w:rsidTr="00AA0161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 xml:space="preserve">Nazwa producenta, </w:t>
            </w:r>
          </w:p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nr katalogowy</w:t>
            </w: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7A1243" w:rsidRDefault="00610ED0" w:rsidP="00FC11CE">
            <w:pPr>
              <w:pStyle w:val="Nagwek1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Cena netto jedn</w:t>
            </w:r>
            <w:r>
              <w:rPr>
                <w:color w:val="000000"/>
                <w:sz w:val="20"/>
                <w:szCs w:val="20"/>
              </w:rPr>
              <w:t>ostki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  <w:p w:rsidR="00610ED0" w:rsidRPr="007A1243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(obliczyć 5x6</w:t>
            </w:r>
            <w:r w:rsidRPr="007A124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7A1243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  <w:p w:rsidR="00610ED0" w:rsidRPr="007A1243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7A1243" w:rsidRDefault="00610ED0" w:rsidP="00FC11CE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:rsidR="00610ED0" w:rsidRPr="007A1243" w:rsidRDefault="00610ED0" w:rsidP="00FC11CE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  <w:p w:rsidR="00610ED0" w:rsidRPr="007A1243" w:rsidRDefault="00610ED0" w:rsidP="00FC11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 7x8)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>rutto</w:t>
            </w:r>
          </w:p>
          <w:p w:rsidR="00610ED0" w:rsidRPr="007A1243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(obliczyć: 7+9)</w:t>
            </w:r>
          </w:p>
        </w:tc>
      </w:tr>
      <w:tr w:rsidR="00610ED0" w:rsidRPr="00381DFC" w:rsidTr="00AA0161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10ED0" w:rsidRPr="00381DFC" w:rsidTr="00AA0161">
        <w:trPr>
          <w:trHeight w:val="61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Gaza jałowa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bawełniana,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1m²; 13-nitk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owa,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pakowana pojedy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nczo.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Wyrób medyczny klasy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, Reguła 7.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100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Kompresy niejałowe z gazy minimum 13 - nitkowej</w:t>
            </w:r>
            <w:r w:rsidR="004B169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warstw, 5cm x 5cm. Wyrób medyczny klasy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10ED0" w:rsidRPr="00A74342" w:rsidRDefault="00610ED0" w:rsidP="00FC11CE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Opakowanie a’100 szt.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100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637698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Kompresy niejałowe z gazy minimum 13 - nitkowej,</w:t>
            </w:r>
            <w:r w:rsidR="004B16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8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arstw; 7,5cm x 7,5cm. Wyrób medyczny klasy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10ED0" w:rsidRPr="00A74342" w:rsidRDefault="00610ED0" w:rsidP="00FC11CE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100 szt.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637698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Kompresy niejałowe z gazy minimum 13 - nitkowej, 8 warstw; 10cm x 10c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Wyrób medyczny klasy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10ED0" w:rsidRPr="00A74342" w:rsidRDefault="00610ED0" w:rsidP="00FC11CE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100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969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Kompres jałowy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wysokochłonny</w:t>
            </w:r>
            <w:proofErr w:type="spellEnd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, włóknina z wkładem celulozowym. Wymiary: 10cm 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20cm. Chłonność min. 9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0g/szt.; wyrób medyczny klasy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 w:rsidR="00C717D3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I sterylnej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, Reg 4</w:t>
            </w:r>
            <w:r w:rsidR="00C717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; pakowany poje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dynczo.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1413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Kompresy gazowe jałowe, bawełniane,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17 nitkowe, 8 warstwow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e, brzegi podwinięte. W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yrób medyczny klasy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, Reg 7;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pojedyncze zbiorcze: karton zawierający 50 blistrów x 3 szt. kompresów o wymiarach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5cm x 5cm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1422"/>
        </w:trPr>
        <w:tc>
          <w:tcPr>
            <w:tcW w:w="567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Kompresy gazowe jałowe,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bawełniane,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17 nitkowe, 8 warstwowe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brzegi podwinięte;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yrób medyczny klasy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, Reg 7;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pojedyncze zbiorcze: karton zawierający 50 blistrów x 3 szt. kompresów o wymiarach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7,5cm x 7,5cm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1398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FC11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Kompresy gazowe jało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we, bawełniane, 17 nitkowe, 8 warstwowe, brzegi podwinięte. W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yrób medyczny klasy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, Reg 7;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Opakowanie pojedyncze zbiorcze: karton zawierający 50 blistrów x 3 szt. kompresów o wymiarach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10cm x 10cm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A74342" w:rsidRDefault="00610ED0" w:rsidP="007D0B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D0B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454"/>
        </w:trPr>
        <w:tc>
          <w:tcPr>
            <w:tcW w:w="963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650B88" w:rsidRDefault="00610ED0" w:rsidP="00FC11C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XX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731D5" w:rsidRDefault="003731D5" w:rsidP="003731D5">
      <w:pPr>
        <w:ind w:left="-567"/>
        <w:rPr>
          <w:rFonts w:ascii="Arial" w:hAnsi="Arial" w:cs="Arial"/>
        </w:rPr>
      </w:pPr>
      <w:r w:rsidRPr="00893144">
        <w:rPr>
          <w:rFonts w:ascii="Arial" w:hAnsi="Arial" w:cs="Arial"/>
        </w:rPr>
        <w:t>* Jeżeli producent nie nadaje numeru katalogowego, informację tę należy wpisać w kolumnie 3.</w:t>
      </w:r>
    </w:p>
    <w:p w:rsidR="003731D5" w:rsidRDefault="003731D5" w:rsidP="003731D5">
      <w:pPr>
        <w:ind w:left="-426"/>
        <w:jc w:val="both"/>
        <w:rPr>
          <w:rFonts w:ascii="Arial" w:hAnsi="Arial" w:cs="Arial"/>
          <w:b/>
          <w:bCs/>
          <w:color w:val="000000"/>
        </w:rPr>
      </w:pPr>
    </w:p>
    <w:p w:rsidR="003731D5" w:rsidRDefault="003731D5" w:rsidP="003731D5">
      <w:pPr>
        <w:ind w:left="-426"/>
        <w:jc w:val="both"/>
        <w:rPr>
          <w:rFonts w:ascii="Arial" w:hAnsi="Arial" w:cs="Arial"/>
          <w:color w:val="000000"/>
        </w:rPr>
      </w:pPr>
      <w:r w:rsidRPr="00381DFC">
        <w:rPr>
          <w:rFonts w:ascii="Arial" w:hAnsi="Arial" w:cs="Arial"/>
          <w:b/>
          <w:bCs/>
          <w:color w:val="000000"/>
        </w:rPr>
        <w:t xml:space="preserve">Termin dostawy: ………….. dni </w:t>
      </w:r>
      <w:r w:rsidRPr="00381DFC">
        <w:rPr>
          <w:rFonts w:ascii="Arial" w:hAnsi="Arial" w:cs="Arial"/>
          <w:color w:val="000000"/>
        </w:rPr>
        <w:t>(wpisać)</w:t>
      </w:r>
    </w:p>
    <w:p w:rsidR="003731D5" w:rsidRPr="007A1243" w:rsidRDefault="003731D5" w:rsidP="003731D5">
      <w:pPr>
        <w:ind w:left="-426"/>
        <w:jc w:val="both"/>
        <w:rPr>
          <w:rFonts w:ascii="Arial" w:hAnsi="Arial" w:cs="Arial"/>
          <w:color w:val="000000"/>
        </w:rPr>
      </w:pPr>
      <w:r w:rsidRPr="007A1243">
        <w:rPr>
          <w:rFonts w:ascii="Arial" w:hAnsi="Arial" w:cs="Arial"/>
          <w:color w:val="000000"/>
        </w:rPr>
        <w:t>Dostawa w terminie: 1-4 dni roboczych – 1 pkt; 5-7 dni roboczych – 0 pkt. Przez „dzień roboczy” Zamawiający rozumie dni od poniedziałku do piątku, z wyłączeniem dni ustawowo wolnych od pracy.</w:t>
      </w:r>
    </w:p>
    <w:p w:rsidR="00610ED0" w:rsidRDefault="00610ED0" w:rsidP="007D0B70">
      <w:pPr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610ED0" w:rsidRDefault="00610ED0" w:rsidP="00767DB5">
      <w:pPr>
        <w:ind w:left="-142"/>
        <w:jc w:val="both"/>
        <w:rPr>
          <w:rFonts w:ascii="Arial" w:hAnsi="Arial" w:cs="Arial"/>
          <w:color w:val="000000"/>
        </w:rPr>
      </w:pPr>
    </w:p>
    <w:p w:rsidR="00610ED0" w:rsidRPr="00BD1189" w:rsidRDefault="007D0B70" w:rsidP="00AF5F8A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column"/>
      </w:r>
      <w:r w:rsidR="00610ED0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ZADANIE  4.  Jednorazowe</w:t>
      </w:r>
      <w:r w:rsidR="00610ED0" w:rsidRPr="00BB064A">
        <w:rPr>
          <w:rFonts w:ascii="Arial" w:hAnsi="Arial" w:cs="Arial"/>
          <w:b/>
          <w:bCs/>
          <w:color w:val="000000"/>
          <w:sz w:val="28"/>
          <w:szCs w:val="28"/>
        </w:rPr>
        <w:t xml:space="preserve"> zestaw</w:t>
      </w:r>
      <w:r w:rsidR="00610ED0">
        <w:rPr>
          <w:rFonts w:ascii="Arial" w:hAnsi="Arial" w:cs="Arial"/>
          <w:b/>
          <w:bCs/>
          <w:color w:val="000000"/>
          <w:sz w:val="28"/>
          <w:szCs w:val="28"/>
        </w:rPr>
        <w:t>y oparzeniowe</w:t>
      </w:r>
    </w:p>
    <w:p w:rsidR="00610ED0" w:rsidRPr="00926337" w:rsidRDefault="00610ED0" w:rsidP="00AF5F8A">
      <w:pPr>
        <w:rPr>
          <w:rFonts w:ascii="Arial" w:hAnsi="Arial" w:cs="Arial"/>
          <w:color w:val="000000"/>
          <w:sz w:val="4"/>
          <w:szCs w:val="4"/>
        </w:rPr>
      </w:pPr>
    </w:p>
    <w:tbl>
      <w:tblPr>
        <w:tblW w:w="1519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850"/>
        <w:gridCol w:w="851"/>
        <w:gridCol w:w="1417"/>
        <w:gridCol w:w="1559"/>
        <w:gridCol w:w="1418"/>
        <w:gridCol w:w="1134"/>
        <w:gridCol w:w="1305"/>
      </w:tblGrid>
      <w:tr w:rsidR="00610ED0" w:rsidRPr="00381DFC" w:rsidTr="00AA0161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Nazwa producenta, nr katalogowy</w:t>
            </w:r>
            <w:r w:rsidR="00237554" w:rsidRPr="00893144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 xml:space="preserve">Cena netto </w:t>
            </w:r>
            <w:proofErr w:type="spellStart"/>
            <w:r w:rsidRPr="00381DFC">
              <w:rPr>
                <w:color w:val="000000"/>
                <w:sz w:val="20"/>
                <w:szCs w:val="20"/>
              </w:rPr>
              <w:t>jedn</w:t>
            </w:r>
            <w:proofErr w:type="spellEnd"/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:rsidR="00610ED0" w:rsidRPr="00381DFC" w:rsidRDefault="00610ED0" w:rsidP="00557430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13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610ED0" w:rsidRPr="00381DFC" w:rsidTr="00AA0161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10ED0" w:rsidRPr="00381DFC" w:rsidTr="00AA0161">
        <w:trPr>
          <w:trHeight w:val="6007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FC2749" w:rsidRDefault="00610ED0" w:rsidP="00557430">
            <w:pPr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Opatrunki hydrożelowe na oparzenia do stosowania w pomocy doraźnej poza szpitalnej;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nie wymagające wcześniejszego schładzania bieżącą wodą oparzonego miejsca;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w formie półpłynnej, hydrożel naniesiony na bazowy materiał opatrunkowy;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o silnym działaniu schładzającym;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zmniejszające odczucie bólowe u poszkodowanego;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nie podrażniające skóry i oczu;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sterylne; nietoksyczne;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FC2749">
              <w:rPr>
                <w:rFonts w:ascii="Arial" w:hAnsi="Arial" w:cs="Arial"/>
                <w:color w:val="000000"/>
              </w:rPr>
              <w:t>nie przywierające do rany;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opatrunek min. 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FC2749">
              <w:rPr>
                <w:rFonts w:ascii="Arial" w:hAnsi="Arial" w:cs="Arial"/>
                <w:color w:val="000000"/>
              </w:rPr>
              <w:t xml:space="preserve">cm x min. 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FC2749">
              <w:rPr>
                <w:rFonts w:ascii="Arial" w:hAnsi="Arial" w:cs="Arial"/>
                <w:color w:val="000000"/>
              </w:rPr>
              <w:t>cm;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okres przydatności do użycia nie mniej niż 3 lata.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Wyrób medyczny klasy </w:t>
            </w:r>
            <w:proofErr w:type="spellStart"/>
            <w:r w:rsidRPr="00FC2749">
              <w:rPr>
                <w:rFonts w:ascii="Arial" w:hAnsi="Arial" w:cs="Arial"/>
                <w:color w:val="000000"/>
              </w:rPr>
              <w:t>IIb</w:t>
            </w:r>
            <w:proofErr w:type="spellEnd"/>
          </w:p>
          <w:p w:rsidR="00610ED0" w:rsidRPr="00FC2749" w:rsidRDefault="00610ED0" w:rsidP="00557430">
            <w:pPr>
              <w:rPr>
                <w:rFonts w:ascii="Arial" w:hAnsi="Arial" w:cs="Arial"/>
                <w:color w:val="000000"/>
              </w:rPr>
            </w:pPr>
            <w:r w:rsidRPr="00F80170">
              <w:rPr>
                <w:rFonts w:ascii="Arial" w:hAnsi="Arial" w:cs="Arial"/>
                <w:color w:val="000000"/>
                <w:lang w:eastAsia="pl-PL"/>
              </w:rPr>
              <w:t>Parametr punktowany:</w:t>
            </w:r>
            <w:r w:rsidRPr="00800DBB">
              <w:rPr>
                <w:rFonts w:ascii="Arial" w:hAnsi="Arial" w:cs="Arial"/>
                <w:lang w:eastAsia="pl-PL"/>
              </w:rPr>
              <w:t xml:space="preserve"> </w:t>
            </w:r>
            <w:r w:rsidRPr="002733D9">
              <w:rPr>
                <w:rFonts w:ascii="Arial" w:hAnsi="Arial" w:cs="Arial"/>
                <w:lang w:eastAsia="pl-PL"/>
              </w:rPr>
              <w:t>okres przy</w:t>
            </w:r>
            <w:r>
              <w:rPr>
                <w:rFonts w:ascii="Arial" w:hAnsi="Arial" w:cs="Arial"/>
                <w:lang w:eastAsia="pl-PL"/>
              </w:rPr>
              <w:t xml:space="preserve">datności do użycia </w:t>
            </w:r>
            <w:r>
              <w:rPr>
                <w:rFonts w:ascii="Arial" w:hAnsi="Arial" w:cs="Arial"/>
              </w:rPr>
              <w:t xml:space="preserve">(tj. termin ważności) </w:t>
            </w:r>
            <w:r>
              <w:rPr>
                <w:rFonts w:ascii="Arial" w:hAnsi="Arial" w:cs="Arial"/>
                <w:lang w:eastAsia="pl-PL"/>
              </w:rPr>
              <w:t>powyżej 3 lat</w:t>
            </w:r>
            <w:r w:rsidRPr="00800DBB">
              <w:rPr>
                <w:rFonts w:ascii="Arial" w:hAnsi="Arial" w:cs="Arial"/>
                <w:lang w:eastAsia="pl-PL"/>
              </w:rPr>
              <w:t xml:space="preserve"> – 1 pkt; </w:t>
            </w:r>
            <w:r w:rsidRPr="008A6B2C">
              <w:rPr>
                <w:rFonts w:ascii="Arial" w:hAnsi="Arial" w:cs="Arial"/>
                <w:lang w:eastAsia="pl-PL"/>
              </w:rPr>
              <w:t>okres przy</w:t>
            </w:r>
            <w:r>
              <w:rPr>
                <w:rFonts w:ascii="Arial" w:hAnsi="Arial" w:cs="Arial"/>
                <w:lang w:eastAsia="pl-PL"/>
              </w:rPr>
              <w:t>datności do użycia</w:t>
            </w:r>
            <w:r w:rsidRPr="008A6B2C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</w:rPr>
              <w:t xml:space="preserve">(tj. termin ważności) poniżej </w:t>
            </w:r>
            <w:r>
              <w:rPr>
                <w:rFonts w:ascii="Arial" w:hAnsi="Arial" w:cs="Arial"/>
                <w:lang w:eastAsia="pl-PL"/>
              </w:rPr>
              <w:t xml:space="preserve">3 lat </w:t>
            </w:r>
            <w:r w:rsidRPr="00800DBB">
              <w:rPr>
                <w:rFonts w:ascii="Arial" w:hAnsi="Arial" w:cs="Arial"/>
                <w:lang w:eastAsia="pl-PL"/>
              </w:rPr>
              <w:t xml:space="preserve">– 0 pkt.: </w:t>
            </w:r>
            <w:r w:rsidRPr="00801FEA">
              <w:rPr>
                <w:rFonts w:ascii="Arial" w:hAnsi="Arial" w:cs="Arial"/>
                <w:lang w:eastAsia="pl-PL"/>
              </w:rPr>
              <w:t>…………….. (wpisać liczbę lat).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Producent:</w:t>
            </w:r>
          </w:p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……….……..</w:t>
            </w:r>
          </w:p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Numer katalogowy:</w:t>
            </w:r>
          </w:p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1417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1514"/>
        </w:trPr>
        <w:tc>
          <w:tcPr>
            <w:tcW w:w="567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FC2749" w:rsidRDefault="00610ED0" w:rsidP="00557430">
            <w:pPr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Opatrunki hydrożelowe na oparzenia do stosowania w pomocy doraźnej poza szpitalnej;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nie wymagające wcześniejszego schładzania bieżącą wodą oparzonego miejsca;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lastRenderedPageBreak/>
              <w:t xml:space="preserve"> w formie półpłynnej, hydrożel naniesiony na bazowy materiał opatrunkowy;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o silnym działaniu schładzającym;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zmniejszające odczucie bólowe u poszkodowanego;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nie podrażniające skóry i oczu; 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sterylne; nietoksyczne;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FC2749">
              <w:rPr>
                <w:rFonts w:ascii="Arial" w:hAnsi="Arial" w:cs="Arial"/>
                <w:color w:val="000000"/>
              </w:rPr>
              <w:t>nie przywierające do rany;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opatrunek min. 40cm x min. 60cm;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 okres przydatności do użycia nie mniej niż 3 lata.</w:t>
            </w:r>
          </w:p>
          <w:p w:rsidR="00610ED0" w:rsidRPr="00FC2749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</w:rPr>
            </w:pPr>
            <w:r w:rsidRPr="00FC2749">
              <w:rPr>
                <w:rFonts w:ascii="Arial" w:hAnsi="Arial" w:cs="Arial"/>
                <w:color w:val="000000"/>
              </w:rPr>
              <w:t xml:space="preserve">Wyrób medyczny klasy </w:t>
            </w:r>
            <w:proofErr w:type="spellStart"/>
            <w:r w:rsidRPr="00FC2749">
              <w:rPr>
                <w:rFonts w:ascii="Arial" w:hAnsi="Arial" w:cs="Arial"/>
                <w:color w:val="000000"/>
              </w:rPr>
              <w:t>IIb</w:t>
            </w:r>
            <w:proofErr w:type="spellEnd"/>
          </w:p>
          <w:p w:rsidR="00610ED0" w:rsidRPr="00FC2749" w:rsidRDefault="00610ED0" w:rsidP="00557430">
            <w:pPr>
              <w:rPr>
                <w:rFonts w:ascii="Arial" w:hAnsi="Arial" w:cs="Arial"/>
                <w:color w:val="000000"/>
              </w:rPr>
            </w:pPr>
            <w:r w:rsidRPr="00F80170">
              <w:rPr>
                <w:rFonts w:ascii="Arial" w:hAnsi="Arial" w:cs="Arial"/>
                <w:color w:val="000000"/>
              </w:rPr>
              <w:t>Parametr punktowany:</w:t>
            </w:r>
            <w:r w:rsidRPr="006111A0">
              <w:rPr>
                <w:rFonts w:ascii="Arial" w:hAnsi="Arial" w:cs="Arial"/>
                <w:color w:val="FF0000"/>
              </w:rPr>
              <w:t xml:space="preserve"> </w:t>
            </w:r>
            <w:r w:rsidRPr="006111A0">
              <w:rPr>
                <w:rFonts w:ascii="Arial" w:hAnsi="Arial" w:cs="Arial"/>
              </w:rPr>
              <w:t xml:space="preserve">okres przydatności do użycia </w:t>
            </w:r>
            <w:r>
              <w:rPr>
                <w:rFonts w:ascii="Arial" w:hAnsi="Arial" w:cs="Arial"/>
              </w:rPr>
              <w:t xml:space="preserve">(tj. termin ważności) </w:t>
            </w:r>
            <w:r w:rsidRPr="006111A0">
              <w:rPr>
                <w:rFonts w:ascii="Arial" w:hAnsi="Arial" w:cs="Arial"/>
              </w:rPr>
              <w:t xml:space="preserve">powyżej 3 lat – 1 pkt; okres przydatności do użycia </w:t>
            </w:r>
            <w:r>
              <w:rPr>
                <w:rFonts w:ascii="Arial" w:hAnsi="Arial" w:cs="Arial"/>
              </w:rPr>
              <w:t>(tj. termin ważności) poniżej 3 lat</w:t>
            </w:r>
            <w:r w:rsidRPr="006111A0">
              <w:rPr>
                <w:rFonts w:ascii="Arial" w:hAnsi="Arial" w:cs="Arial"/>
              </w:rPr>
              <w:t xml:space="preserve"> – 0 pkt.: …………….. (wpisać</w:t>
            </w:r>
            <w:r>
              <w:rPr>
                <w:rFonts w:ascii="Arial" w:hAnsi="Arial" w:cs="Arial"/>
              </w:rPr>
              <w:t xml:space="preserve"> liczbę lat</w:t>
            </w:r>
            <w:r w:rsidRPr="006111A0">
              <w:rPr>
                <w:rFonts w:ascii="Arial" w:hAnsi="Arial" w:cs="Arial"/>
              </w:rPr>
              <w:t>).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lastRenderedPageBreak/>
              <w:t>Producent:</w:t>
            </w:r>
          </w:p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……….……..</w:t>
            </w:r>
          </w:p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Numer katalogowy:</w:t>
            </w:r>
          </w:p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  <w:r w:rsidRPr="00381D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4754"/>
        </w:trPr>
        <w:tc>
          <w:tcPr>
            <w:tcW w:w="567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6111A0" w:rsidRDefault="00610ED0" w:rsidP="00557430">
            <w:pPr>
              <w:rPr>
                <w:rFonts w:ascii="Arial" w:hAnsi="Arial" w:cs="Arial"/>
              </w:rPr>
            </w:pPr>
            <w:r w:rsidRPr="006111A0">
              <w:rPr>
                <w:rFonts w:ascii="Arial" w:hAnsi="Arial" w:cs="Arial"/>
              </w:rPr>
              <w:t>Hydrożel w formie półpłynnej, w butelce min. 1</w:t>
            </w:r>
            <w:r>
              <w:rPr>
                <w:rFonts w:ascii="Arial" w:hAnsi="Arial" w:cs="Arial"/>
              </w:rPr>
              <w:t>00</w:t>
            </w:r>
            <w:r w:rsidRPr="006111A0">
              <w:rPr>
                <w:rFonts w:ascii="Arial" w:hAnsi="Arial" w:cs="Arial"/>
              </w:rPr>
              <w:t xml:space="preserve"> ml na oparzenia do stosowania w pomocy doraźnej poza szpitalnej; </w:t>
            </w:r>
          </w:p>
          <w:p w:rsidR="00610ED0" w:rsidRPr="006111A0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6111A0">
              <w:rPr>
                <w:rFonts w:ascii="Arial" w:hAnsi="Arial" w:cs="Arial"/>
              </w:rPr>
              <w:t xml:space="preserve"> do nanoszenia na bazowy materiał opatrunkowy; </w:t>
            </w:r>
          </w:p>
          <w:p w:rsidR="00610ED0" w:rsidRPr="006111A0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6111A0">
              <w:rPr>
                <w:rFonts w:ascii="Arial" w:hAnsi="Arial" w:cs="Arial"/>
              </w:rPr>
              <w:t xml:space="preserve"> o silnym działaniu schładzającym; </w:t>
            </w:r>
          </w:p>
          <w:p w:rsidR="00610ED0" w:rsidRPr="006111A0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6111A0">
              <w:rPr>
                <w:rFonts w:ascii="Arial" w:hAnsi="Arial" w:cs="Arial"/>
              </w:rPr>
              <w:t xml:space="preserve"> zmniejszający odczucie bólowe u poszkodowanego; </w:t>
            </w:r>
          </w:p>
          <w:p w:rsidR="00610ED0" w:rsidRPr="006111A0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6111A0">
              <w:rPr>
                <w:rFonts w:ascii="Arial" w:hAnsi="Arial" w:cs="Arial"/>
              </w:rPr>
              <w:t xml:space="preserve"> nie podrażniający skóry i oczu; </w:t>
            </w:r>
          </w:p>
          <w:p w:rsidR="00610ED0" w:rsidRPr="006111A0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6111A0">
              <w:rPr>
                <w:rFonts w:ascii="Arial" w:hAnsi="Arial" w:cs="Arial"/>
              </w:rPr>
              <w:t xml:space="preserve"> sterylny; nietoksyczny;</w:t>
            </w:r>
          </w:p>
          <w:p w:rsidR="00610ED0" w:rsidRPr="006111A0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11A0">
              <w:rPr>
                <w:rFonts w:ascii="Arial" w:hAnsi="Arial" w:cs="Arial"/>
              </w:rPr>
              <w:t>nie przywierające do rany;</w:t>
            </w:r>
          </w:p>
          <w:p w:rsidR="00610ED0" w:rsidRPr="006111A0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6111A0">
              <w:rPr>
                <w:rFonts w:ascii="Arial" w:hAnsi="Arial" w:cs="Arial"/>
              </w:rPr>
              <w:t xml:space="preserve"> okres przydatności do użycia nie mniej niż 3 lata.</w:t>
            </w:r>
          </w:p>
          <w:p w:rsidR="00610ED0" w:rsidRPr="006111A0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Wyrób medyczny</w:t>
            </w:r>
            <w:r w:rsidRPr="006111A0">
              <w:rPr>
                <w:rFonts w:ascii="Arial" w:hAnsi="Arial" w:cs="Arial"/>
              </w:rPr>
              <w:t xml:space="preserve"> klasy </w:t>
            </w:r>
            <w:proofErr w:type="spellStart"/>
            <w:r w:rsidRPr="006111A0">
              <w:rPr>
                <w:rFonts w:ascii="Arial" w:hAnsi="Arial" w:cs="Arial"/>
              </w:rPr>
              <w:t>IIb</w:t>
            </w:r>
            <w:proofErr w:type="spellEnd"/>
          </w:p>
          <w:p w:rsidR="00610ED0" w:rsidRPr="00381DFC" w:rsidRDefault="00610ED0" w:rsidP="00557430">
            <w:pPr>
              <w:rPr>
                <w:rFonts w:ascii="Arial" w:hAnsi="Arial" w:cs="Arial"/>
                <w:color w:val="000000"/>
              </w:rPr>
            </w:pPr>
            <w:r w:rsidRPr="00F80170">
              <w:rPr>
                <w:rFonts w:ascii="Arial" w:hAnsi="Arial" w:cs="Arial"/>
                <w:color w:val="000000"/>
              </w:rPr>
              <w:t>Parametr punktowany:</w:t>
            </w:r>
            <w:r w:rsidRPr="006111A0">
              <w:rPr>
                <w:rFonts w:ascii="Arial" w:hAnsi="Arial" w:cs="Arial"/>
                <w:color w:val="FF0000"/>
              </w:rPr>
              <w:t xml:space="preserve"> </w:t>
            </w:r>
            <w:r w:rsidRPr="006111A0">
              <w:rPr>
                <w:rFonts w:ascii="Arial" w:hAnsi="Arial" w:cs="Arial"/>
              </w:rPr>
              <w:t>okres przydatności do użycia</w:t>
            </w:r>
            <w:r>
              <w:rPr>
                <w:rFonts w:ascii="Arial" w:hAnsi="Arial" w:cs="Arial"/>
              </w:rPr>
              <w:t xml:space="preserve"> (tj. termin ważności)</w:t>
            </w:r>
            <w:r w:rsidRPr="006111A0">
              <w:rPr>
                <w:rFonts w:ascii="Arial" w:hAnsi="Arial" w:cs="Arial"/>
              </w:rPr>
              <w:t xml:space="preserve"> powyżej 3 lat – 1 pkt; okres przydatności do użycia</w:t>
            </w:r>
            <w:r>
              <w:rPr>
                <w:rFonts w:ascii="Arial" w:hAnsi="Arial" w:cs="Arial"/>
              </w:rPr>
              <w:t xml:space="preserve"> (tj. termin ważności)</w:t>
            </w:r>
            <w:r w:rsidRPr="006111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poniżej 3 lat</w:t>
            </w:r>
            <w:r w:rsidRPr="006111A0">
              <w:rPr>
                <w:rFonts w:ascii="Arial" w:hAnsi="Arial" w:cs="Arial"/>
              </w:rPr>
              <w:t xml:space="preserve"> – 0 pkt.: …………….. (wpisać</w:t>
            </w:r>
            <w:r>
              <w:rPr>
                <w:rFonts w:ascii="Arial" w:hAnsi="Arial" w:cs="Arial"/>
              </w:rPr>
              <w:t xml:space="preserve"> liczbę lat</w:t>
            </w:r>
            <w:r w:rsidRPr="006111A0">
              <w:rPr>
                <w:rFonts w:ascii="Arial" w:hAnsi="Arial" w:cs="Arial"/>
              </w:rPr>
              <w:t>).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Producent:</w:t>
            </w:r>
          </w:p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……….……..</w:t>
            </w:r>
          </w:p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Numer katalogowy:</w:t>
            </w:r>
          </w:p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535"/>
        </w:trPr>
        <w:tc>
          <w:tcPr>
            <w:tcW w:w="567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1724C" w:rsidRDefault="00610ED0" w:rsidP="00557430">
            <w:pPr>
              <w:rPr>
                <w:rFonts w:ascii="Arial" w:hAnsi="Arial" w:cs="Arial"/>
              </w:rPr>
            </w:pPr>
            <w:r w:rsidRPr="0031724C">
              <w:rPr>
                <w:rFonts w:ascii="Arial" w:hAnsi="Arial" w:cs="Arial"/>
              </w:rPr>
              <w:t xml:space="preserve">Opatrunki twarzowe hydrożelowe na oparzenia do stosowania w pomocy doraźnej poza szpitalnej; </w:t>
            </w:r>
          </w:p>
          <w:p w:rsidR="00610ED0" w:rsidRPr="0031724C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31724C">
              <w:rPr>
                <w:rFonts w:ascii="Arial" w:hAnsi="Arial" w:cs="Arial"/>
              </w:rPr>
              <w:t xml:space="preserve"> nie wymagające wcześniejszego schładzania bieżącą wodą oparzonego miejsca; </w:t>
            </w:r>
          </w:p>
          <w:p w:rsidR="00610ED0" w:rsidRPr="0031724C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31724C">
              <w:rPr>
                <w:rFonts w:ascii="Arial" w:hAnsi="Arial" w:cs="Arial"/>
              </w:rPr>
              <w:t xml:space="preserve"> w formie półpłynnej, hydrożel naniesiony na bazowy materiał opatrunkowy; </w:t>
            </w:r>
          </w:p>
          <w:p w:rsidR="00610ED0" w:rsidRPr="0031724C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31724C">
              <w:rPr>
                <w:rFonts w:ascii="Arial" w:hAnsi="Arial" w:cs="Arial"/>
              </w:rPr>
              <w:t xml:space="preserve"> o silnym działaniu schładzającym; </w:t>
            </w:r>
          </w:p>
          <w:p w:rsidR="00610ED0" w:rsidRPr="0031724C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31724C">
              <w:rPr>
                <w:rFonts w:ascii="Arial" w:hAnsi="Arial" w:cs="Arial"/>
              </w:rPr>
              <w:t xml:space="preserve"> zmniejszające odczucie bólowe u poszkodowanego; </w:t>
            </w:r>
          </w:p>
          <w:p w:rsidR="00610ED0" w:rsidRPr="0031724C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31724C">
              <w:rPr>
                <w:rFonts w:ascii="Arial" w:hAnsi="Arial" w:cs="Arial"/>
              </w:rPr>
              <w:t xml:space="preserve"> nie podrażniające skóry i oczu; </w:t>
            </w:r>
          </w:p>
          <w:p w:rsidR="00610ED0" w:rsidRPr="0031724C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31724C">
              <w:rPr>
                <w:rFonts w:ascii="Arial" w:hAnsi="Arial" w:cs="Arial"/>
              </w:rPr>
              <w:t xml:space="preserve"> sterylne; nietoksyczne;</w:t>
            </w:r>
          </w:p>
          <w:p w:rsidR="00610ED0" w:rsidRPr="0031724C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1724C">
              <w:rPr>
                <w:rFonts w:ascii="Arial" w:hAnsi="Arial" w:cs="Arial"/>
              </w:rPr>
              <w:t>nie przywierające do rany;</w:t>
            </w:r>
          </w:p>
          <w:p w:rsidR="00610ED0" w:rsidRPr="0031724C" w:rsidRDefault="00610ED0" w:rsidP="0094740B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31724C">
              <w:rPr>
                <w:rFonts w:ascii="Arial" w:hAnsi="Arial" w:cs="Arial"/>
              </w:rPr>
              <w:t xml:space="preserve"> opatrunek min. 40cm x min. 60cm</w:t>
            </w:r>
            <w:r w:rsidR="0094740B">
              <w:rPr>
                <w:rFonts w:ascii="Arial" w:hAnsi="Arial" w:cs="Arial"/>
              </w:rPr>
              <w:t xml:space="preserve"> lub 30cm x 40cm</w:t>
            </w:r>
            <w:r w:rsidRPr="0031724C">
              <w:rPr>
                <w:rFonts w:ascii="Arial" w:hAnsi="Arial" w:cs="Arial"/>
              </w:rPr>
              <w:t>;</w:t>
            </w:r>
          </w:p>
          <w:p w:rsidR="00610ED0" w:rsidRPr="0031724C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 w:rsidRPr="0031724C">
              <w:rPr>
                <w:rFonts w:ascii="Arial" w:hAnsi="Arial" w:cs="Arial"/>
              </w:rPr>
              <w:t xml:space="preserve"> okres przydatności do użycia nie mniej niż 3 lata.</w:t>
            </w:r>
          </w:p>
          <w:p w:rsidR="00610ED0" w:rsidRPr="0031724C" w:rsidRDefault="00610ED0" w:rsidP="00AF5F8A">
            <w:pPr>
              <w:numPr>
                <w:ilvl w:val="0"/>
                <w:numId w:val="1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Wyrób medyczny</w:t>
            </w:r>
            <w:r w:rsidRPr="0031724C">
              <w:rPr>
                <w:rFonts w:ascii="Arial" w:hAnsi="Arial" w:cs="Arial"/>
              </w:rPr>
              <w:t xml:space="preserve"> klasy </w:t>
            </w:r>
            <w:proofErr w:type="spellStart"/>
            <w:r w:rsidRPr="0031724C">
              <w:rPr>
                <w:rFonts w:ascii="Arial" w:hAnsi="Arial" w:cs="Arial"/>
              </w:rPr>
              <w:t>IIb</w:t>
            </w:r>
            <w:proofErr w:type="spellEnd"/>
          </w:p>
          <w:p w:rsidR="00610ED0" w:rsidRPr="00381DFC" w:rsidRDefault="00610ED0" w:rsidP="00557430">
            <w:pPr>
              <w:rPr>
                <w:rFonts w:ascii="Arial" w:hAnsi="Arial" w:cs="Arial"/>
                <w:color w:val="000000"/>
              </w:rPr>
            </w:pPr>
            <w:r w:rsidRPr="00F80170">
              <w:rPr>
                <w:rFonts w:ascii="Arial" w:hAnsi="Arial" w:cs="Arial"/>
                <w:color w:val="000000"/>
              </w:rPr>
              <w:t>Parametr punktowany:</w:t>
            </w:r>
            <w:r w:rsidRPr="006111A0">
              <w:rPr>
                <w:rFonts w:ascii="Arial" w:hAnsi="Arial" w:cs="Arial"/>
                <w:color w:val="FF0000"/>
              </w:rPr>
              <w:t xml:space="preserve"> </w:t>
            </w:r>
            <w:r w:rsidRPr="006111A0">
              <w:rPr>
                <w:rFonts w:ascii="Arial" w:hAnsi="Arial" w:cs="Arial"/>
              </w:rPr>
              <w:t xml:space="preserve">okres przydatności do użycia </w:t>
            </w:r>
            <w:r>
              <w:rPr>
                <w:rFonts w:ascii="Arial" w:hAnsi="Arial" w:cs="Arial"/>
              </w:rPr>
              <w:t xml:space="preserve">(tj. termin ważności) </w:t>
            </w:r>
            <w:r w:rsidRPr="006111A0">
              <w:rPr>
                <w:rFonts w:ascii="Arial" w:hAnsi="Arial" w:cs="Arial"/>
              </w:rPr>
              <w:t>powyżej 3 lat – 1 pkt; okres przydatności do użycia</w:t>
            </w:r>
            <w:r>
              <w:rPr>
                <w:rFonts w:ascii="Arial" w:hAnsi="Arial" w:cs="Arial"/>
              </w:rPr>
              <w:t xml:space="preserve"> (tj. termin ważności)</w:t>
            </w:r>
            <w:r w:rsidRPr="006111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poniżej 3 lat </w:t>
            </w:r>
            <w:r w:rsidRPr="006111A0">
              <w:rPr>
                <w:rFonts w:ascii="Arial" w:hAnsi="Arial" w:cs="Arial"/>
              </w:rPr>
              <w:t>– 0 pkt.: …………….. (wpisać</w:t>
            </w:r>
            <w:r>
              <w:rPr>
                <w:rFonts w:ascii="Arial" w:hAnsi="Arial" w:cs="Arial"/>
              </w:rPr>
              <w:t xml:space="preserve"> liczbę lat</w:t>
            </w:r>
            <w:r w:rsidRPr="006111A0">
              <w:rPr>
                <w:rFonts w:ascii="Arial" w:hAnsi="Arial" w:cs="Arial"/>
              </w:rPr>
              <w:t>).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Producent:</w:t>
            </w:r>
          </w:p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……….……..</w:t>
            </w:r>
          </w:p>
          <w:p w:rsidR="00610ED0" w:rsidRPr="00B65776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Numer katalogowy:</w:t>
            </w:r>
          </w:p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B65776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7B7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0ED0" w:rsidRPr="00381DFC" w:rsidTr="00AA0161">
        <w:trPr>
          <w:trHeight w:val="454"/>
        </w:trPr>
        <w:tc>
          <w:tcPr>
            <w:tcW w:w="9781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6E1741" w:rsidRDefault="00610ED0" w:rsidP="0055743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XX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10ED0" w:rsidRPr="00381DFC" w:rsidRDefault="00610ED0" w:rsidP="00557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7B72BD" w:rsidRDefault="007B72BD" w:rsidP="007B72BD">
      <w:pPr>
        <w:ind w:left="-567"/>
        <w:rPr>
          <w:rFonts w:ascii="Arial" w:hAnsi="Arial" w:cs="Arial"/>
        </w:rPr>
      </w:pPr>
      <w:r w:rsidRPr="00893144">
        <w:rPr>
          <w:rFonts w:ascii="Arial" w:hAnsi="Arial" w:cs="Arial"/>
        </w:rPr>
        <w:t>* Jeżeli producent nie nadaje numeru katalogowego, informację tę należy wpisać w kolumnie 3.</w:t>
      </w:r>
    </w:p>
    <w:p w:rsidR="00610ED0" w:rsidRPr="00237554" w:rsidRDefault="00610ED0" w:rsidP="00AF5F8A">
      <w:pPr>
        <w:spacing w:line="360" w:lineRule="auto"/>
        <w:ind w:left="-142"/>
        <w:jc w:val="both"/>
        <w:rPr>
          <w:rFonts w:ascii="Arial" w:hAnsi="Arial" w:cs="Arial"/>
          <w:color w:val="000000"/>
          <w:sz w:val="16"/>
          <w:szCs w:val="16"/>
        </w:rPr>
      </w:pPr>
    </w:p>
    <w:p w:rsidR="00610ED0" w:rsidRDefault="00610ED0" w:rsidP="00AF5F8A">
      <w:pPr>
        <w:spacing w:line="36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 ważności:</w:t>
      </w:r>
      <w:r w:rsidRPr="006111A0">
        <w:rPr>
          <w:rFonts w:ascii="Arial" w:hAnsi="Arial" w:cs="Arial"/>
        </w:rPr>
        <w:t xml:space="preserve"> </w:t>
      </w:r>
      <w:r w:rsidRPr="0085585E">
        <w:rPr>
          <w:rFonts w:ascii="Arial" w:hAnsi="Arial" w:cs="Arial"/>
          <w:b/>
          <w:bCs/>
        </w:rPr>
        <w:t>………….pkt</w:t>
      </w:r>
      <w:r>
        <w:rPr>
          <w:rFonts w:ascii="Arial" w:hAnsi="Arial" w:cs="Arial"/>
        </w:rPr>
        <w:t xml:space="preserve">. (wpisać).  </w:t>
      </w:r>
      <w:r w:rsidRPr="004F7DDB">
        <w:rPr>
          <w:rFonts w:ascii="Arial" w:hAnsi="Arial" w:cs="Arial"/>
        </w:rPr>
        <w:t>Maksimum d</w:t>
      </w:r>
      <w:r>
        <w:rPr>
          <w:rFonts w:ascii="Arial" w:hAnsi="Arial" w:cs="Arial"/>
        </w:rPr>
        <w:t>o uzyskania w tym zadaniu: 4</w:t>
      </w:r>
      <w:r w:rsidRPr="004F7DDB">
        <w:rPr>
          <w:rFonts w:ascii="Arial" w:hAnsi="Arial" w:cs="Arial"/>
        </w:rPr>
        <w:t xml:space="preserve"> pkt</w:t>
      </w:r>
      <w:r w:rsidRPr="004F7DDB">
        <w:rPr>
          <w:rFonts w:ascii="Arial" w:hAnsi="Arial" w:cs="Arial"/>
          <w:b/>
          <w:bCs/>
        </w:rPr>
        <w:t xml:space="preserve"> </w:t>
      </w:r>
    </w:p>
    <w:p w:rsidR="002537D7" w:rsidRDefault="002537D7" w:rsidP="002537D7">
      <w:pPr>
        <w:ind w:left="-142"/>
        <w:jc w:val="both"/>
        <w:rPr>
          <w:rFonts w:ascii="Arial" w:hAnsi="Arial" w:cs="Arial"/>
          <w:color w:val="000000"/>
        </w:rPr>
      </w:pPr>
      <w:r w:rsidRPr="00381DFC">
        <w:rPr>
          <w:rFonts w:ascii="Arial" w:hAnsi="Arial" w:cs="Arial"/>
          <w:b/>
          <w:bCs/>
          <w:color w:val="000000"/>
        </w:rPr>
        <w:t xml:space="preserve">Termin dostawy: ………….. dni </w:t>
      </w:r>
      <w:r w:rsidRPr="00381DFC">
        <w:rPr>
          <w:rFonts w:ascii="Arial" w:hAnsi="Arial" w:cs="Arial"/>
          <w:color w:val="000000"/>
        </w:rPr>
        <w:t>(wpisać)</w:t>
      </w:r>
    </w:p>
    <w:p w:rsidR="002537D7" w:rsidRDefault="002537D7" w:rsidP="002537D7">
      <w:pPr>
        <w:ind w:left="-142"/>
        <w:jc w:val="both"/>
        <w:rPr>
          <w:rFonts w:ascii="Arial" w:hAnsi="Arial" w:cs="Arial"/>
          <w:color w:val="000000"/>
          <w:sz w:val="16"/>
          <w:szCs w:val="16"/>
        </w:rPr>
      </w:pPr>
      <w:r w:rsidRPr="007A1243">
        <w:rPr>
          <w:rFonts w:ascii="Arial" w:hAnsi="Arial" w:cs="Arial"/>
          <w:color w:val="000000"/>
        </w:rPr>
        <w:t>Dostawa w terminie: 1-4 dni roboczych – 1 pkt; 5-7 dni roboczych – 0 pkt. Przez „dzień roboczy” Zamawiający rozumie dni od poniedziałku do piątku, z wyłączeniem dni ustawowo wolnych od pracy</w:t>
      </w:r>
      <w:r w:rsidR="00610ED0">
        <w:rPr>
          <w:rFonts w:ascii="Arial" w:hAnsi="Arial" w:cs="Arial"/>
          <w:color w:val="000000"/>
          <w:sz w:val="16"/>
          <w:szCs w:val="16"/>
        </w:rPr>
        <w:t xml:space="preserve">   </w:t>
      </w:r>
    </w:p>
    <w:p w:rsidR="002537D7" w:rsidRDefault="002537D7" w:rsidP="002537D7">
      <w:pPr>
        <w:ind w:left="-142"/>
        <w:jc w:val="both"/>
        <w:rPr>
          <w:rFonts w:ascii="Arial" w:hAnsi="Arial" w:cs="Arial"/>
          <w:color w:val="000000"/>
          <w:sz w:val="16"/>
          <w:szCs w:val="16"/>
        </w:rPr>
      </w:pPr>
    </w:p>
    <w:p w:rsidR="002537D7" w:rsidRDefault="002537D7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537D7" w:rsidRDefault="002537D7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237554" w:rsidRDefault="00237554" w:rsidP="002537D7">
      <w:pPr>
        <w:ind w:left="-142"/>
        <w:jc w:val="both"/>
        <w:rPr>
          <w:rFonts w:ascii="Arial" w:hAnsi="Arial" w:cs="Arial"/>
          <w:color w:val="000000"/>
          <w:sz w:val="2"/>
          <w:szCs w:val="2"/>
        </w:rPr>
      </w:pPr>
    </w:p>
    <w:p w:rsidR="00610ED0" w:rsidRPr="00C717D3" w:rsidRDefault="00610ED0" w:rsidP="005F08D1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610ED0" w:rsidRPr="00C717D3" w:rsidSect="007B72BD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589E"/>
    <w:multiLevelType w:val="hybridMultilevel"/>
    <w:tmpl w:val="D6AC26AE"/>
    <w:lvl w:ilvl="0" w:tplc="55CCE3C6">
      <w:start w:val="1"/>
      <w:numFmt w:val="bullet"/>
      <w:lvlText w:val="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12B3E9E"/>
    <w:multiLevelType w:val="hybridMultilevel"/>
    <w:tmpl w:val="D340BB72"/>
    <w:lvl w:ilvl="0" w:tplc="55CCE3C6">
      <w:start w:val="1"/>
      <w:numFmt w:val="bullet"/>
      <w:lvlText w:val="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B5"/>
    <w:rsid w:val="00016051"/>
    <w:rsid w:val="00033CEE"/>
    <w:rsid w:val="0005365D"/>
    <w:rsid w:val="0006325B"/>
    <w:rsid w:val="000A518D"/>
    <w:rsid w:val="000E7792"/>
    <w:rsid w:val="0010798A"/>
    <w:rsid w:val="00130AED"/>
    <w:rsid w:val="00132958"/>
    <w:rsid w:val="001356AF"/>
    <w:rsid w:val="001435F4"/>
    <w:rsid w:val="001629F2"/>
    <w:rsid w:val="00164D8E"/>
    <w:rsid w:val="00172014"/>
    <w:rsid w:val="001729CC"/>
    <w:rsid w:val="001A04D0"/>
    <w:rsid w:val="001A6F22"/>
    <w:rsid w:val="001D5532"/>
    <w:rsid w:val="001F7730"/>
    <w:rsid w:val="002248CF"/>
    <w:rsid w:val="0022651A"/>
    <w:rsid w:val="0023233C"/>
    <w:rsid w:val="00237554"/>
    <w:rsid w:val="002537D7"/>
    <w:rsid w:val="002569DC"/>
    <w:rsid w:val="002649C7"/>
    <w:rsid w:val="002733D9"/>
    <w:rsid w:val="002A7171"/>
    <w:rsid w:val="002C3BC2"/>
    <w:rsid w:val="002D5E32"/>
    <w:rsid w:val="00301026"/>
    <w:rsid w:val="0031724C"/>
    <w:rsid w:val="003643E6"/>
    <w:rsid w:val="003665C9"/>
    <w:rsid w:val="0037284A"/>
    <w:rsid w:val="003731D5"/>
    <w:rsid w:val="00381DFC"/>
    <w:rsid w:val="00394BD4"/>
    <w:rsid w:val="003C4228"/>
    <w:rsid w:val="003F49EE"/>
    <w:rsid w:val="00447228"/>
    <w:rsid w:val="004534A9"/>
    <w:rsid w:val="004565E8"/>
    <w:rsid w:val="00456735"/>
    <w:rsid w:val="0046200E"/>
    <w:rsid w:val="004945A5"/>
    <w:rsid w:val="00496DE2"/>
    <w:rsid w:val="004B1695"/>
    <w:rsid w:val="004C26D7"/>
    <w:rsid w:val="004F7DDB"/>
    <w:rsid w:val="00502F2D"/>
    <w:rsid w:val="005205D4"/>
    <w:rsid w:val="00527CD9"/>
    <w:rsid w:val="0053098F"/>
    <w:rsid w:val="00537A9B"/>
    <w:rsid w:val="00557430"/>
    <w:rsid w:val="005750F6"/>
    <w:rsid w:val="00580E8C"/>
    <w:rsid w:val="005A38B4"/>
    <w:rsid w:val="005B02BF"/>
    <w:rsid w:val="005E02D1"/>
    <w:rsid w:val="005F08D1"/>
    <w:rsid w:val="005F5A32"/>
    <w:rsid w:val="00610ED0"/>
    <w:rsid w:val="006111A0"/>
    <w:rsid w:val="00637698"/>
    <w:rsid w:val="006504FC"/>
    <w:rsid w:val="00650B88"/>
    <w:rsid w:val="00667557"/>
    <w:rsid w:val="00670EF8"/>
    <w:rsid w:val="00684C89"/>
    <w:rsid w:val="00691CE0"/>
    <w:rsid w:val="006A584A"/>
    <w:rsid w:val="006B0EF9"/>
    <w:rsid w:val="006C5495"/>
    <w:rsid w:val="006D1F1C"/>
    <w:rsid w:val="006E1741"/>
    <w:rsid w:val="006E4BBF"/>
    <w:rsid w:val="00711F8D"/>
    <w:rsid w:val="00715EBD"/>
    <w:rsid w:val="00722823"/>
    <w:rsid w:val="007416F4"/>
    <w:rsid w:val="00754828"/>
    <w:rsid w:val="007648A6"/>
    <w:rsid w:val="00767DB5"/>
    <w:rsid w:val="00775601"/>
    <w:rsid w:val="00775BA6"/>
    <w:rsid w:val="00794FBA"/>
    <w:rsid w:val="007A1243"/>
    <w:rsid w:val="007B72BD"/>
    <w:rsid w:val="007D0B70"/>
    <w:rsid w:val="007F0D19"/>
    <w:rsid w:val="007F74A8"/>
    <w:rsid w:val="00800DBB"/>
    <w:rsid w:val="00801FEA"/>
    <w:rsid w:val="00803D05"/>
    <w:rsid w:val="008328DF"/>
    <w:rsid w:val="0085585E"/>
    <w:rsid w:val="008563C1"/>
    <w:rsid w:val="00861D94"/>
    <w:rsid w:val="00863705"/>
    <w:rsid w:val="0086770F"/>
    <w:rsid w:val="00893144"/>
    <w:rsid w:val="008A6B2C"/>
    <w:rsid w:val="008D0440"/>
    <w:rsid w:val="00926337"/>
    <w:rsid w:val="0094740B"/>
    <w:rsid w:val="009B3323"/>
    <w:rsid w:val="00A01296"/>
    <w:rsid w:val="00A1542F"/>
    <w:rsid w:val="00A32296"/>
    <w:rsid w:val="00A3444E"/>
    <w:rsid w:val="00A70C2E"/>
    <w:rsid w:val="00A74342"/>
    <w:rsid w:val="00AA0161"/>
    <w:rsid w:val="00AA341F"/>
    <w:rsid w:val="00AA4AA7"/>
    <w:rsid w:val="00AB5179"/>
    <w:rsid w:val="00AC03A3"/>
    <w:rsid w:val="00AD31C5"/>
    <w:rsid w:val="00AD529C"/>
    <w:rsid w:val="00AF554E"/>
    <w:rsid w:val="00AF5F8A"/>
    <w:rsid w:val="00AF6C8A"/>
    <w:rsid w:val="00B154CD"/>
    <w:rsid w:val="00B65776"/>
    <w:rsid w:val="00B704F8"/>
    <w:rsid w:val="00BB064A"/>
    <w:rsid w:val="00BD1189"/>
    <w:rsid w:val="00C54423"/>
    <w:rsid w:val="00C5559C"/>
    <w:rsid w:val="00C67559"/>
    <w:rsid w:val="00C717D3"/>
    <w:rsid w:val="00C860C0"/>
    <w:rsid w:val="00C87B86"/>
    <w:rsid w:val="00CA0BC6"/>
    <w:rsid w:val="00CB53CC"/>
    <w:rsid w:val="00CE557C"/>
    <w:rsid w:val="00D145DF"/>
    <w:rsid w:val="00D4431E"/>
    <w:rsid w:val="00D6430C"/>
    <w:rsid w:val="00D65F92"/>
    <w:rsid w:val="00D761A5"/>
    <w:rsid w:val="00DA579B"/>
    <w:rsid w:val="00DD55E2"/>
    <w:rsid w:val="00DD6329"/>
    <w:rsid w:val="00DE635B"/>
    <w:rsid w:val="00E12C0B"/>
    <w:rsid w:val="00E241A9"/>
    <w:rsid w:val="00E73D8F"/>
    <w:rsid w:val="00E9594F"/>
    <w:rsid w:val="00ED55DE"/>
    <w:rsid w:val="00F12E10"/>
    <w:rsid w:val="00F16D51"/>
    <w:rsid w:val="00F674D1"/>
    <w:rsid w:val="00F80170"/>
    <w:rsid w:val="00F92537"/>
    <w:rsid w:val="00FC11CE"/>
    <w:rsid w:val="00FC2749"/>
    <w:rsid w:val="00FC5BBD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DB5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7DB5"/>
    <w:pPr>
      <w:keepNext/>
      <w:widowControl w:val="0"/>
      <w:ind w:left="227" w:hanging="227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67DB5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WW8Num24z0">
    <w:name w:val="WW8Num24z0"/>
    <w:uiPriority w:val="99"/>
    <w:rsid w:val="00767DB5"/>
    <w:rPr>
      <w:color w:val="000000"/>
    </w:rPr>
  </w:style>
  <w:style w:type="paragraph" w:styleId="NormalnyWeb">
    <w:name w:val="Normal (Web)"/>
    <w:basedOn w:val="Normalny"/>
    <w:uiPriority w:val="99"/>
    <w:rsid w:val="00767DB5"/>
    <w:pPr>
      <w:autoSpaceDE/>
      <w:spacing w:before="100" w:after="100"/>
    </w:pPr>
    <w:rPr>
      <w:rFonts w:ascii="Arial Unicode MS" w:eastAsia="Arial Unicode MS" w:hAnsi="Arial Unicode MS" w:cs="Arial Unicode MS"/>
      <w:color w:val="00008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704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7171"/>
    <w:rPr>
      <w:rFonts w:ascii="Times New Roman" w:hAnsi="Times New Roman" w:cs="Times New Roman"/>
      <w:sz w:val="2"/>
      <w:szCs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01026"/>
    <w:pPr>
      <w:widowControl w:val="0"/>
    </w:pPr>
    <w:rPr>
      <w:rFonts w:ascii="Calibri" w:eastAsia="Calibri" w:hAnsi="Calibri" w:cs="Calibri"/>
      <w:color w:val="000000"/>
      <w:sz w:val="24"/>
      <w:szCs w:val="24"/>
      <w:lang w:val="cs-CZ"/>
    </w:rPr>
  </w:style>
  <w:style w:type="character" w:customStyle="1" w:styleId="BodyTextChar">
    <w:name w:val="Body Text Char"/>
    <w:uiPriority w:val="99"/>
    <w:semiHidden/>
    <w:locked/>
    <w:rsid w:val="00D145D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Znak">
    <w:name w:val="Tekst podstawowy Znak"/>
    <w:link w:val="Tekstpodstawowy"/>
    <w:uiPriority w:val="99"/>
    <w:locked/>
    <w:rsid w:val="00301026"/>
    <w:rPr>
      <w:color w:val="000000"/>
      <w:sz w:val="24"/>
      <w:szCs w:val="24"/>
      <w:lang w:val="cs-CZ" w:eastAsia="ar-SA" w:bidi="ar-SA"/>
    </w:rPr>
  </w:style>
  <w:style w:type="paragraph" w:customStyle="1" w:styleId="Styl1">
    <w:name w:val="Styl1"/>
    <w:basedOn w:val="Normalny"/>
    <w:uiPriority w:val="99"/>
    <w:rsid w:val="00301026"/>
    <w:pPr>
      <w:widowControl w:val="0"/>
      <w:spacing w:before="240"/>
      <w:jc w:val="both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DB5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7DB5"/>
    <w:pPr>
      <w:keepNext/>
      <w:widowControl w:val="0"/>
      <w:ind w:left="227" w:hanging="227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67DB5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WW8Num24z0">
    <w:name w:val="WW8Num24z0"/>
    <w:uiPriority w:val="99"/>
    <w:rsid w:val="00767DB5"/>
    <w:rPr>
      <w:color w:val="000000"/>
    </w:rPr>
  </w:style>
  <w:style w:type="paragraph" w:styleId="NormalnyWeb">
    <w:name w:val="Normal (Web)"/>
    <w:basedOn w:val="Normalny"/>
    <w:uiPriority w:val="99"/>
    <w:rsid w:val="00767DB5"/>
    <w:pPr>
      <w:autoSpaceDE/>
      <w:spacing w:before="100" w:after="100"/>
    </w:pPr>
    <w:rPr>
      <w:rFonts w:ascii="Arial Unicode MS" w:eastAsia="Arial Unicode MS" w:hAnsi="Arial Unicode MS" w:cs="Arial Unicode MS"/>
      <w:color w:val="00008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704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7171"/>
    <w:rPr>
      <w:rFonts w:ascii="Times New Roman" w:hAnsi="Times New Roman" w:cs="Times New Roman"/>
      <w:sz w:val="2"/>
      <w:szCs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01026"/>
    <w:pPr>
      <w:widowControl w:val="0"/>
    </w:pPr>
    <w:rPr>
      <w:rFonts w:ascii="Calibri" w:eastAsia="Calibri" w:hAnsi="Calibri" w:cs="Calibri"/>
      <w:color w:val="000000"/>
      <w:sz w:val="24"/>
      <w:szCs w:val="24"/>
      <w:lang w:val="cs-CZ"/>
    </w:rPr>
  </w:style>
  <w:style w:type="character" w:customStyle="1" w:styleId="BodyTextChar">
    <w:name w:val="Body Text Char"/>
    <w:uiPriority w:val="99"/>
    <w:semiHidden/>
    <w:locked/>
    <w:rsid w:val="00D145D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Znak">
    <w:name w:val="Tekst podstawowy Znak"/>
    <w:link w:val="Tekstpodstawowy"/>
    <w:uiPriority w:val="99"/>
    <w:locked/>
    <w:rsid w:val="00301026"/>
    <w:rPr>
      <w:color w:val="000000"/>
      <w:sz w:val="24"/>
      <w:szCs w:val="24"/>
      <w:lang w:val="cs-CZ" w:eastAsia="ar-SA" w:bidi="ar-SA"/>
    </w:rPr>
  </w:style>
  <w:style w:type="paragraph" w:customStyle="1" w:styleId="Styl1">
    <w:name w:val="Styl1"/>
    <w:basedOn w:val="Normalny"/>
    <w:uiPriority w:val="99"/>
    <w:rsid w:val="00301026"/>
    <w:pPr>
      <w:widowControl w:val="0"/>
      <w:spacing w:before="240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1431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 1</vt:lpstr>
    </vt:vector>
  </TitlesOfParts>
  <Company>WSPRiTS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 1</dc:title>
  <dc:creator>Agnieszka Sztorc</dc:creator>
  <cp:lastModifiedBy>Michał Kupczak</cp:lastModifiedBy>
  <cp:revision>3</cp:revision>
  <cp:lastPrinted>2020-08-28T07:21:00Z</cp:lastPrinted>
  <dcterms:created xsi:type="dcterms:W3CDTF">2020-08-28T07:33:00Z</dcterms:created>
  <dcterms:modified xsi:type="dcterms:W3CDTF">2020-08-28T07:34:00Z</dcterms:modified>
</cp:coreProperties>
</file>